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13EAA4C8" w:rsidR="003034D7" w:rsidRPr="006E473F" w:rsidRDefault="00BF4C78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BF4C78">
        <w:rPr>
          <w:b/>
          <w:sz w:val="24"/>
          <w:szCs w:val="24"/>
        </w:rPr>
        <w:t>3GPP</w:t>
      </w:r>
      <w:proofErr w:type="spellEnd"/>
      <w:r w:rsidRPr="00BF4C78">
        <w:rPr>
          <w:b/>
          <w:sz w:val="24"/>
          <w:szCs w:val="24"/>
        </w:rPr>
        <w:t xml:space="preserve"> TSG RAN </w:t>
      </w:r>
      <w:proofErr w:type="spellStart"/>
      <w:r w:rsidRPr="00BF4C78">
        <w:rPr>
          <w:b/>
          <w:sz w:val="24"/>
          <w:szCs w:val="24"/>
        </w:rPr>
        <w:t>WG1</w:t>
      </w:r>
      <w:proofErr w:type="spellEnd"/>
      <w:r w:rsidRPr="00BF4C78">
        <w:rPr>
          <w:b/>
          <w:sz w:val="24"/>
          <w:szCs w:val="24"/>
        </w:rPr>
        <w:t xml:space="preserve"> Meeting </w:t>
      </w:r>
      <w:r w:rsidR="00425A6E">
        <w:rPr>
          <w:rFonts w:hint="eastAsia"/>
          <w:b/>
          <w:sz w:val="24"/>
          <w:szCs w:val="24"/>
          <w:lang w:eastAsia="ko-KR"/>
        </w:rPr>
        <w:t>#</w:t>
      </w:r>
      <w:proofErr w:type="spellStart"/>
      <w:r w:rsidR="00425A6E">
        <w:rPr>
          <w:rFonts w:hint="eastAsia"/>
          <w:b/>
          <w:sz w:val="24"/>
          <w:szCs w:val="24"/>
          <w:lang w:eastAsia="ko-KR"/>
        </w:rPr>
        <w:t>92</w:t>
      </w:r>
      <w:r w:rsidR="003A0972">
        <w:rPr>
          <w:rFonts w:hint="eastAsia"/>
          <w:b/>
          <w:sz w:val="24"/>
          <w:szCs w:val="24"/>
          <w:lang w:eastAsia="ko-KR"/>
        </w:rPr>
        <w:t>bis</w:t>
      </w:r>
      <w:proofErr w:type="spellEnd"/>
      <w:r w:rsidR="003034D7"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="003034D7"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="003034D7"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3034D7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88592C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E35E39">
        <w:rPr>
          <w:rFonts w:hint="eastAsia"/>
          <w:b/>
          <w:i/>
          <w:noProof/>
          <w:sz w:val="24"/>
          <w:szCs w:val="24"/>
          <w:lang w:eastAsia="ko-KR"/>
        </w:rPr>
        <w:t>4363</w:t>
      </w:r>
    </w:p>
    <w:p w14:paraId="74E7A36E" w14:textId="1A9B3FCC" w:rsidR="00BF4C78" w:rsidRDefault="003A0972" w:rsidP="00BF4C78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Sanya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China</w:t>
      </w:r>
      <w:r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April 16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– 20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BF4C78">
        <w:rPr>
          <w:rFonts w:ascii="Arial" w:hAnsi="Arial"/>
          <w:b/>
          <w:bCs/>
          <w:noProof/>
          <w:sz w:val="24"/>
          <w:szCs w:val="24"/>
        </w:rPr>
        <w:t>, 2018</w:t>
      </w:r>
    </w:p>
    <w:p w14:paraId="2928BDFA" w14:textId="2CAAB8BA" w:rsidR="007946EB" w:rsidRDefault="007946EB" w:rsidP="00BF4C7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0E1774">
        <w:rPr>
          <w:rFonts w:ascii="Arial" w:hAnsi="Arial" w:hint="eastAsia"/>
          <w:sz w:val="24"/>
          <w:lang w:eastAsia="ko-KR"/>
        </w:rPr>
        <w:t>2</w:t>
      </w:r>
      <w:r>
        <w:rPr>
          <w:rFonts w:ascii="Arial" w:hAnsi="Arial" w:hint="eastAsia"/>
          <w:sz w:val="24"/>
          <w:lang w:eastAsia="ko-KR"/>
        </w:rPr>
        <w:t>.</w:t>
      </w:r>
      <w:r w:rsidR="003A0972">
        <w:rPr>
          <w:rFonts w:ascii="Arial" w:hAnsi="Arial" w:hint="eastAsia"/>
          <w:sz w:val="24"/>
          <w:lang w:eastAsia="ko-KR"/>
        </w:rPr>
        <w:t>6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DE5058C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A0972">
        <w:rPr>
          <w:rFonts w:ascii="Arial" w:hAnsi="Arial" w:hint="eastAsia"/>
          <w:sz w:val="24"/>
          <w:lang w:eastAsia="ko-KR"/>
        </w:rPr>
        <w:t>Simultaneous reception of physical channels and reference signals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361EE74A" w14:textId="475AC332" w:rsidR="00957B71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proofErr w:type="spellStart"/>
      <w:r w:rsidR="00957B71">
        <w:rPr>
          <w:rFonts w:hint="eastAsia"/>
          <w:lang w:eastAsia="ko-KR"/>
        </w:rPr>
        <w:t>RAN1#92</w:t>
      </w:r>
      <w:proofErr w:type="spellEnd"/>
      <w:r w:rsidR="00957B71">
        <w:rPr>
          <w:rFonts w:hint="eastAsia"/>
          <w:lang w:eastAsia="ko-KR"/>
        </w:rPr>
        <w:t xml:space="preserve"> [1], possible simultaneous reception cases of physical channels and reference signals are discussed. This contribution provides our view on DL and UL multiplexing cases, respectively. 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  <w:bookmarkStart w:id="0" w:name="_GoBack"/>
      <w:bookmarkEnd w:id="0"/>
    </w:p>
    <w:p w14:paraId="78B055EA" w14:textId="3D1FCC4C" w:rsidR="003A0972" w:rsidRDefault="00241876" w:rsidP="00241876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, our views on the cases are provided for DL and UL. </w:t>
      </w:r>
      <w:r w:rsidR="001608E2">
        <w:rPr>
          <w:rFonts w:hint="eastAsia"/>
          <w:lang w:eastAsia="ko-KR"/>
        </w:rPr>
        <w:t xml:space="preserve">Our input has </w:t>
      </w:r>
      <w:r w:rsidR="00347F5A">
        <w:rPr>
          <w:rFonts w:hint="eastAsia"/>
          <w:lang w:eastAsia="ko-KR"/>
        </w:rPr>
        <w:t xml:space="preserve">following possible </w:t>
      </w:r>
      <w:r w:rsidR="001608E2">
        <w:rPr>
          <w:rFonts w:hint="eastAsia"/>
          <w:lang w:eastAsia="ko-KR"/>
        </w:rPr>
        <w:t>responses:</w:t>
      </w:r>
    </w:p>
    <w:p w14:paraId="4599A524" w14:textId="35F3919A" w:rsidR="001608E2" w:rsidRPr="001608E2" w:rsidRDefault="001608E2" w:rsidP="001608E2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ascii="Times" w:hAnsi="Times" w:cs="Times" w:hint="eastAsia"/>
          <w:lang w:eastAsia="ko-KR"/>
        </w:rPr>
        <w:t xml:space="preserve">Allow different Rx spatial </w:t>
      </w:r>
      <w:proofErr w:type="spellStart"/>
      <w:r>
        <w:rPr>
          <w:rFonts w:ascii="Times" w:hAnsi="Times" w:cs="Times" w:hint="eastAsia"/>
          <w:lang w:eastAsia="ko-KR"/>
        </w:rPr>
        <w:t>QCL</w:t>
      </w:r>
      <w:proofErr w:type="spellEnd"/>
      <w:r>
        <w:rPr>
          <w:rFonts w:ascii="Times" w:hAnsi="Times" w:cs="Times" w:hint="eastAsia"/>
          <w:lang w:eastAsia="ko-KR"/>
        </w:rPr>
        <w:t xml:space="preserve"> indication and</w:t>
      </w:r>
      <w:r>
        <w:rPr>
          <w:rFonts w:ascii="Times" w:hAnsi="Times" w:cs="Times"/>
        </w:rPr>
        <w:t> </w:t>
      </w:r>
      <w:r>
        <w:rPr>
          <w:rFonts w:ascii="Times" w:hAnsi="Times" w:cs="Times" w:hint="eastAsia"/>
          <w:lang w:eastAsia="ko-KR"/>
        </w:rPr>
        <w:t xml:space="preserve">resolve it based on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implementation</w:t>
      </w:r>
    </w:p>
    <w:p w14:paraId="5C258F3E" w14:textId="266D4D87" w:rsidR="001608E2" w:rsidRDefault="001608E2" w:rsidP="001608E2">
      <w:pPr>
        <w:pStyle w:val="maintext"/>
        <w:spacing w:before="180"/>
        <w:ind w:left="760" w:firstLineChars="50" w:firstLine="100"/>
        <w:rPr>
          <w:rFonts w:ascii="Times" w:hAnsi="Times" w:cs="Times"/>
          <w:lang w:eastAsia="ko-KR"/>
        </w:rPr>
      </w:pPr>
      <w:r>
        <w:rPr>
          <w:rFonts w:ascii="Times" w:hAnsi="Times" w:cs="Times" w:hint="eastAsia"/>
          <w:lang w:eastAsia="ko-KR"/>
        </w:rPr>
        <w:t xml:space="preserve">In this case,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may handle different Rx spatial </w:t>
      </w:r>
      <w:proofErr w:type="spellStart"/>
      <w:r>
        <w:rPr>
          <w:rFonts w:ascii="Times" w:hAnsi="Times" w:cs="Times" w:hint="eastAsia"/>
          <w:lang w:eastAsia="ko-KR"/>
        </w:rPr>
        <w:t>QCL</w:t>
      </w:r>
      <w:proofErr w:type="spellEnd"/>
      <w:r>
        <w:rPr>
          <w:rFonts w:ascii="Times" w:hAnsi="Times" w:cs="Times" w:hint="eastAsia"/>
          <w:lang w:eastAsia="ko-KR"/>
        </w:rPr>
        <w:t xml:space="preserve"> indication via its implementation. For example, when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receives </w:t>
      </w:r>
      <w:proofErr w:type="spellStart"/>
      <w:r>
        <w:rPr>
          <w:rFonts w:ascii="Times" w:hAnsi="Times" w:cs="Times" w:hint="eastAsia"/>
          <w:lang w:eastAsia="ko-KR"/>
        </w:rPr>
        <w:t>PDSCH</w:t>
      </w:r>
      <w:proofErr w:type="spellEnd"/>
      <w:r>
        <w:rPr>
          <w:rFonts w:ascii="Times" w:hAnsi="Times" w:cs="Times" w:hint="eastAsia"/>
          <w:lang w:eastAsia="ko-KR"/>
        </w:rPr>
        <w:t xml:space="preserve"> scheduling in the slot where </w:t>
      </w:r>
      <w:proofErr w:type="spellStart"/>
      <w:r>
        <w:rPr>
          <w:rFonts w:ascii="Times" w:hAnsi="Times" w:cs="Times" w:hint="eastAsia"/>
          <w:lang w:eastAsia="ko-KR"/>
        </w:rPr>
        <w:t>gNB</w:t>
      </w:r>
      <w:proofErr w:type="spellEnd"/>
      <w:r>
        <w:rPr>
          <w:rFonts w:ascii="Times" w:hAnsi="Times" w:cs="Times" w:hint="eastAsia"/>
          <w:lang w:eastAsia="ko-KR"/>
        </w:rPr>
        <w:t xml:space="preserve"> transmits </w:t>
      </w:r>
      <w:proofErr w:type="spellStart"/>
      <w:r>
        <w:rPr>
          <w:rFonts w:ascii="Times" w:hAnsi="Times" w:cs="Times" w:hint="eastAsia"/>
          <w:lang w:eastAsia="ko-KR"/>
        </w:rPr>
        <w:t>SSB</w:t>
      </w:r>
      <w:proofErr w:type="spellEnd"/>
      <w:r>
        <w:rPr>
          <w:rFonts w:ascii="Times" w:hAnsi="Times" w:cs="Times" w:hint="eastAsia"/>
          <w:lang w:eastAsia="ko-KR"/>
        </w:rPr>
        <w:t xml:space="preserve">,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may decide its operation by itself. If current </w:t>
      </w:r>
      <w:r>
        <w:rPr>
          <w:rFonts w:ascii="Times" w:hAnsi="Times" w:cs="Times"/>
          <w:lang w:eastAsia="ko-KR"/>
        </w:rPr>
        <w:t>synchronization</w:t>
      </w:r>
      <w:r>
        <w:rPr>
          <w:rFonts w:ascii="Times" w:hAnsi="Times" w:cs="Times" w:hint="eastAsia"/>
          <w:lang w:eastAsia="ko-KR"/>
        </w:rPr>
        <w:t xml:space="preserve"> is </w:t>
      </w:r>
      <w:r>
        <w:rPr>
          <w:rFonts w:ascii="Times" w:hAnsi="Times" w:cs="Times"/>
          <w:lang w:eastAsia="ko-KR"/>
        </w:rPr>
        <w:t>accurate</w:t>
      </w:r>
      <w:r>
        <w:rPr>
          <w:rFonts w:ascii="Times" w:hAnsi="Times" w:cs="Times" w:hint="eastAsia"/>
          <w:lang w:eastAsia="ko-KR"/>
        </w:rPr>
        <w:t xml:space="preserve"> enough without measuring additional </w:t>
      </w:r>
      <w:proofErr w:type="spellStart"/>
      <w:r>
        <w:rPr>
          <w:rFonts w:ascii="Times" w:hAnsi="Times" w:cs="Times" w:hint="eastAsia"/>
          <w:lang w:eastAsia="ko-KR"/>
        </w:rPr>
        <w:t>SSB</w:t>
      </w:r>
      <w:proofErr w:type="spellEnd"/>
      <w:r>
        <w:rPr>
          <w:rFonts w:ascii="Times" w:hAnsi="Times" w:cs="Times" w:hint="eastAsia"/>
          <w:lang w:eastAsia="ko-KR"/>
        </w:rPr>
        <w:t xml:space="preserve">,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can try to decode scheduled </w:t>
      </w:r>
      <w:proofErr w:type="spellStart"/>
      <w:r>
        <w:rPr>
          <w:rFonts w:ascii="Times" w:hAnsi="Times" w:cs="Times" w:hint="eastAsia"/>
          <w:lang w:eastAsia="ko-KR"/>
        </w:rPr>
        <w:t>PDSCH</w:t>
      </w:r>
      <w:proofErr w:type="spellEnd"/>
      <w:r>
        <w:rPr>
          <w:rFonts w:ascii="Times" w:hAnsi="Times" w:cs="Times" w:hint="eastAsia"/>
          <w:lang w:eastAsia="ko-KR"/>
        </w:rPr>
        <w:t xml:space="preserve">. In other case, when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/>
          <w:lang w:eastAsia="ko-KR"/>
        </w:rPr>
        <w:t xml:space="preserve"> needs to update </w:t>
      </w:r>
      <w:r>
        <w:rPr>
          <w:rFonts w:ascii="Times" w:hAnsi="Times" w:cs="Times" w:hint="eastAsia"/>
          <w:lang w:eastAsia="ko-KR"/>
        </w:rPr>
        <w:t xml:space="preserve">its synchronization,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may choose to measure its </w:t>
      </w:r>
      <w:proofErr w:type="spellStart"/>
      <w:r>
        <w:rPr>
          <w:rFonts w:ascii="Times" w:hAnsi="Times" w:cs="Times" w:hint="eastAsia"/>
          <w:lang w:eastAsia="ko-KR"/>
        </w:rPr>
        <w:t>SSB</w:t>
      </w:r>
      <w:proofErr w:type="spellEnd"/>
      <w:r>
        <w:rPr>
          <w:rFonts w:ascii="Times" w:hAnsi="Times" w:cs="Times" w:hint="eastAsia"/>
          <w:lang w:eastAsia="ko-KR"/>
        </w:rPr>
        <w:t xml:space="preserve"> and transmit </w:t>
      </w:r>
      <w:proofErr w:type="spellStart"/>
      <w:r>
        <w:rPr>
          <w:rFonts w:ascii="Times" w:hAnsi="Times" w:cs="Times" w:hint="eastAsia"/>
          <w:lang w:eastAsia="ko-KR"/>
        </w:rPr>
        <w:t>NACK</w:t>
      </w:r>
      <w:proofErr w:type="spellEnd"/>
      <w:r>
        <w:rPr>
          <w:rFonts w:ascii="Times" w:hAnsi="Times" w:cs="Times" w:hint="eastAsia"/>
          <w:lang w:eastAsia="ko-KR"/>
        </w:rPr>
        <w:t xml:space="preserve"> to </w:t>
      </w:r>
      <w:proofErr w:type="spellStart"/>
      <w:r>
        <w:rPr>
          <w:rFonts w:ascii="Times" w:hAnsi="Times" w:cs="Times" w:hint="eastAsia"/>
          <w:lang w:eastAsia="ko-KR"/>
        </w:rPr>
        <w:t>gNB</w:t>
      </w:r>
      <w:proofErr w:type="spellEnd"/>
      <w:r>
        <w:rPr>
          <w:rFonts w:ascii="Times" w:hAnsi="Times" w:cs="Times" w:hint="eastAsia"/>
          <w:lang w:eastAsia="ko-KR"/>
        </w:rPr>
        <w:t xml:space="preserve">. For </w:t>
      </w:r>
      <w:r w:rsidR="00C5395D">
        <w:rPr>
          <w:rFonts w:ascii="Times" w:hAnsi="Times" w:cs="Times" w:hint="eastAsia"/>
          <w:lang w:eastAsia="ko-KR"/>
        </w:rPr>
        <w:t>each</w:t>
      </w:r>
      <w:r>
        <w:rPr>
          <w:rFonts w:ascii="Times" w:hAnsi="Times" w:cs="Times" w:hint="eastAsia"/>
          <w:lang w:eastAsia="ko-KR"/>
        </w:rPr>
        <w:t xml:space="preserve"> case, there is no ambiguity on </w:t>
      </w:r>
      <w:proofErr w:type="spellStart"/>
      <w:r>
        <w:rPr>
          <w:rFonts w:ascii="Times" w:hAnsi="Times" w:cs="Times" w:hint="eastAsia"/>
          <w:lang w:eastAsia="ko-KR"/>
        </w:rPr>
        <w:t>UE</w:t>
      </w:r>
      <w:r>
        <w:rPr>
          <w:rFonts w:ascii="Times" w:hAnsi="Times" w:cs="Times"/>
          <w:lang w:eastAsia="ko-KR"/>
        </w:rPr>
        <w:t>’</w:t>
      </w:r>
      <w:r>
        <w:rPr>
          <w:rFonts w:ascii="Times" w:hAnsi="Times" w:cs="Times" w:hint="eastAsia"/>
          <w:lang w:eastAsia="ko-KR"/>
        </w:rPr>
        <w:t>s</w:t>
      </w:r>
      <w:proofErr w:type="spellEnd"/>
      <w:r>
        <w:rPr>
          <w:rFonts w:ascii="Times" w:hAnsi="Times" w:cs="Times" w:hint="eastAsia"/>
          <w:lang w:eastAsia="ko-KR"/>
        </w:rPr>
        <w:t xml:space="preserve"> </w:t>
      </w:r>
      <w:r>
        <w:rPr>
          <w:rFonts w:ascii="Times" w:hAnsi="Times" w:cs="Times"/>
          <w:lang w:eastAsia="ko-KR"/>
        </w:rPr>
        <w:t>behaviour</w:t>
      </w:r>
      <w:r>
        <w:rPr>
          <w:rFonts w:ascii="Times" w:hAnsi="Times" w:cs="Times" w:hint="eastAsia"/>
          <w:lang w:eastAsia="ko-KR"/>
        </w:rPr>
        <w:t xml:space="preserve"> and </w:t>
      </w:r>
      <w:proofErr w:type="spellStart"/>
      <w:r>
        <w:rPr>
          <w:rFonts w:ascii="Times" w:hAnsi="Times" w:cs="Times" w:hint="eastAsia"/>
          <w:lang w:eastAsia="ko-KR"/>
        </w:rPr>
        <w:t>UE</w:t>
      </w:r>
      <w:proofErr w:type="spellEnd"/>
      <w:r>
        <w:rPr>
          <w:rFonts w:ascii="Times" w:hAnsi="Times" w:cs="Times" w:hint="eastAsia"/>
          <w:lang w:eastAsia="ko-KR"/>
        </w:rPr>
        <w:t xml:space="preserve"> can handle the situation by its implementation. </w:t>
      </w:r>
    </w:p>
    <w:p w14:paraId="2583C36D" w14:textId="4EFE9A23" w:rsidR="001608E2" w:rsidRDefault="00C5395D" w:rsidP="00C5395D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t>Rx spatial </w:t>
      </w:r>
      <w:proofErr w:type="spellStart"/>
      <w:r>
        <w:t>QCL</w:t>
      </w:r>
      <w:proofErr w:type="spellEnd"/>
      <w:r>
        <w:t> should be ensured by the NW configuration</w:t>
      </w:r>
    </w:p>
    <w:p w14:paraId="64BD5298" w14:textId="1A3348DB" w:rsidR="00C5395D" w:rsidRDefault="00347F5A" w:rsidP="00347F5A">
      <w:pPr>
        <w:pStyle w:val="maintext"/>
        <w:spacing w:before="180"/>
        <w:ind w:left="760" w:firstLineChars="50" w:firstLine="10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this case,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can consider different Rx spatial </w:t>
      </w:r>
      <w:proofErr w:type="spellStart"/>
      <w:r>
        <w:rPr>
          <w:rFonts w:hint="eastAsia"/>
          <w:lang w:eastAsia="ko-KR"/>
        </w:rPr>
        <w:t>QCL</w:t>
      </w:r>
      <w:proofErr w:type="spellEnd"/>
      <w:r>
        <w:rPr>
          <w:rFonts w:hint="eastAsia"/>
          <w:lang w:eastAsia="ko-KR"/>
        </w:rPr>
        <w:t xml:space="preserve"> indication </w:t>
      </w:r>
      <w:r w:rsidR="006F195D">
        <w:rPr>
          <w:rFonts w:hint="eastAsia"/>
          <w:lang w:eastAsia="ko-KR"/>
        </w:rPr>
        <w:t xml:space="preserve">for </w:t>
      </w:r>
      <w:proofErr w:type="spellStart"/>
      <w:r w:rsidR="006F195D">
        <w:rPr>
          <w:rFonts w:hint="eastAsia"/>
          <w:lang w:eastAsia="ko-KR"/>
        </w:rPr>
        <w:t>FDMed</w:t>
      </w:r>
      <w:proofErr w:type="spellEnd"/>
      <w:r w:rsidR="006F195D">
        <w:rPr>
          <w:rFonts w:hint="eastAsia"/>
          <w:lang w:eastAsia="ko-KR"/>
        </w:rPr>
        <w:t xml:space="preserve"> </w:t>
      </w:r>
      <w:r w:rsidR="00F159DC">
        <w:rPr>
          <w:rFonts w:hint="eastAsia"/>
          <w:lang w:eastAsia="ko-KR"/>
        </w:rPr>
        <w:t xml:space="preserve">channels and/or RSs as error case. Considering such aspects, </w:t>
      </w:r>
      <w:proofErr w:type="spellStart"/>
      <w:r w:rsidR="00F159DC">
        <w:rPr>
          <w:rFonts w:hint="eastAsia"/>
          <w:lang w:eastAsia="ko-KR"/>
        </w:rPr>
        <w:t>gNB</w:t>
      </w:r>
      <w:proofErr w:type="spellEnd"/>
      <w:r w:rsidR="00F159DC">
        <w:rPr>
          <w:rFonts w:hint="eastAsia"/>
          <w:lang w:eastAsia="ko-KR"/>
        </w:rPr>
        <w:t xml:space="preserve"> should indicate only one beam for multiplexed channels and</w:t>
      </w:r>
      <w:r w:rsidR="00F159DC">
        <w:rPr>
          <w:lang w:eastAsia="ko-KR"/>
        </w:rPr>
        <w:t>/or RSs.</w:t>
      </w:r>
    </w:p>
    <w:p w14:paraId="3AFA0089" w14:textId="6F2294A6" w:rsidR="00AB43B2" w:rsidRDefault="00AB43B2" w:rsidP="00AB43B2">
      <w:pPr>
        <w:pStyle w:val="maintext"/>
        <w:numPr>
          <w:ilvl w:val="0"/>
          <w:numId w:val="21"/>
        </w:numPr>
        <w:spacing w:before="180"/>
        <w:ind w:firstLineChars="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Prioritize beam indication of </w:t>
      </w:r>
      <w:proofErr w:type="spellStart"/>
      <w:r>
        <w:rPr>
          <w:rFonts w:hint="eastAsia"/>
          <w:lang w:eastAsia="ko-KR"/>
        </w:rPr>
        <w:t>pCell</w:t>
      </w:r>
      <w:proofErr w:type="spellEnd"/>
      <w:r>
        <w:rPr>
          <w:rFonts w:hint="eastAsia"/>
          <w:lang w:eastAsia="ko-KR"/>
        </w:rPr>
        <w:t xml:space="preserve"> or cells which has lower ID </w:t>
      </w:r>
    </w:p>
    <w:p w14:paraId="1CAD9021" w14:textId="015C635C" w:rsidR="00AB43B2" w:rsidRDefault="00AB43B2" w:rsidP="00AB43B2">
      <w:pPr>
        <w:pStyle w:val="maintext"/>
        <w:spacing w:before="180"/>
        <w:ind w:left="760" w:firstLineChars="50" w:firstLine="1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implementation in NR phase 1, single panel is considered. Regarding single panel implementation, it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natural to support only one beam across CC and different beam for 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PDCCH</w:t>
      </w:r>
      <w:proofErr w:type="spellEnd"/>
      <w:r>
        <w:rPr>
          <w:rFonts w:hint="eastAsia"/>
          <w:lang w:eastAsia="ko-KR"/>
        </w:rPr>
        <w:t xml:space="preserve"> transmission to each CC is not beneficial. So, natural implementation would be changing 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 xml:space="preserve"> transmission beams for 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PDCCH</w:t>
      </w:r>
      <w:proofErr w:type="spellEnd"/>
      <w:r>
        <w:rPr>
          <w:rFonts w:hint="eastAsia"/>
          <w:lang w:eastAsia="ko-KR"/>
        </w:rPr>
        <w:t xml:space="preserve"> all together. However, MAC CE based dynamic beam indication to certain CC may not be successful. In this case, we can utilize </w:t>
      </w:r>
      <w:proofErr w:type="spellStart"/>
      <w:r>
        <w:rPr>
          <w:rFonts w:hint="eastAsia"/>
          <w:lang w:eastAsia="ko-KR"/>
        </w:rPr>
        <w:t>PDCCH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 xml:space="preserve"> transmission with the beam indication which is </w:t>
      </w:r>
      <w:r>
        <w:rPr>
          <w:lang w:eastAsia="ko-KR"/>
        </w:rPr>
        <w:t>successfully</w:t>
      </w:r>
      <w:r>
        <w:rPr>
          <w:rFonts w:hint="eastAsia"/>
          <w:lang w:eastAsia="ko-KR"/>
        </w:rPr>
        <w:t xml:space="preserve"> delivered to the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. </w:t>
      </w:r>
    </w:p>
    <w:p w14:paraId="0B47A23B" w14:textId="261E3A4C" w:rsidR="00B62F12" w:rsidRPr="00C5395D" w:rsidRDefault="00B62F12" w:rsidP="00B62F12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>Based on the possible inputs, we provide our views for the cases as follows:</w:t>
      </w:r>
    </w:p>
    <w:p w14:paraId="7ADBA19E" w14:textId="19C7024F" w:rsidR="00241876" w:rsidRPr="00241876" w:rsidRDefault="00241876" w:rsidP="00241876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>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895"/>
        <w:gridCol w:w="1885"/>
      </w:tblGrid>
      <w:tr w:rsidR="003A0972" w14:paraId="31E98D92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FDCFAAE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Channels/RS in same </w:t>
            </w:r>
            <w:proofErr w:type="spellStart"/>
            <w:r>
              <w:rPr>
                <w:rFonts w:ascii="Times" w:hAnsi="Times" w:cs="Times"/>
              </w:rPr>
              <w:t>OFDM</w:t>
            </w:r>
            <w:proofErr w:type="spellEnd"/>
            <w:r>
              <w:rPr>
                <w:rFonts w:ascii="Times" w:hAnsi="Times" w:cs="Times"/>
              </w:rPr>
              <w:t xml:space="preserve"> symbol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7B89A4AC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Same CC / BWP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A7F54EA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 CCs</w:t>
            </w:r>
          </w:p>
        </w:tc>
      </w:tr>
      <w:tr w:rsidR="003A0972" w14:paraId="08BA0A26" w14:textId="77777777" w:rsidTr="00117A16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D77A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SSB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616C" w14:textId="2595977B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Allow different Rx spatial </w:t>
            </w:r>
            <w:proofErr w:type="spellStart"/>
            <w:r>
              <w:rPr>
                <w:rFonts w:ascii="Times" w:hAnsi="Times" w:cs="Times" w:hint="eastAsia"/>
                <w:lang w:eastAsia="ko-KR"/>
              </w:rPr>
              <w:t>QCL</w:t>
            </w:r>
            <w:proofErr w:type="spellEnd"/>
            <w:r>
              <w:rPr>
                <w:rFonts w:ascii="Times" w:hAnsi="Times" w:cs="Times" w:hint="eastAsia"/>
                <w:lang w:eastAsia="ko-KR"/>
              </w:rPr>
              <w:t xml:space="preserve"> indication and</w:t>
            </w:r>
            <w:r>
              <w:rPr>
                <w:rFonts w:ascii="Times" w:hAnsi="Times" w:cs="Times"/>
              </w:rPr>
              <w:t> </w:t>
            </w:r>
            <w:r>
              <w:rPr>
                <w:rFonts w:ascii="Times" w:hAnsi="Times" w:cs="Times" w:hint="eastAsia"/>
                <w:lang w:eastAsia="ko-KR"/>
              </w:rPr>
              <w:t xml:space="preserve">resolve it based on </w:t>
            </w:r>
            <w:proofErr w:type="spellStart"/>
            <w:r>
              <w:rPr>
                <w:rFonts w:ascii="Times" w:hAnsi="Times" w:cs="Times" w:hint="eastAsia"/>
                <w:lang w:eastAsia="ko-KR"/>
              </w:rPr>
              <w:t>UE</w:t>
            </w:r>
            <w:proofErr w:type="spellEnd"/>
            <w:r>
              <w:rPr>
                <w:rFonts w:ascii="Times" w:hAnsi="Times" w:cs="Times" w:hint="eastAsia"/>
                <w:lang w:eastAsia="ko-KR"/>
              </w:rPr>
              <w:t xml:space="preserve"> implementation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0F8" w14:textId="078AD391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467D3F8C" w14:textId="77777777" w:rsidTr="00117A16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79D" w14:textId="2AC3ACA2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lastRenderedPageBreak/>
              <w:t xml:space="preserve">CSI-RS + </w:t>
            </w: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  <w:r>
              <w:rPr>
                <w:rFonts w:ascii="Times" w:hAnsi="Times" w:cs="Times"/>
              </w:rPr>
              <w:t xml:space="preserve"> (including DM-RS/PT-RS)</w:t>
            </w:r>
          </w:p>
          <w:p w14:paraId="57AACAA2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A-CSI-RS (below and above threshold), P CSI-RS, SP CSI-RS</w:t>
            </w:r>
          </w:p>
          <w:p w14:paraId="4E2C9892" w14:textId="77777777" w:rsidR="003A0972" w:rsidRDefault="003A0972">
            <w:pPr>
              <w:spacing w:before="75" w:after="75" w:line="280" w:lineRule="atLeast"/>
              <w:ind w:left="720" w:hanging="360"/>
              <w:contextualSpacing/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BM CSI-RS, CSI-RS for CSI, CSI-RS for tracking</w:t>
            </w:r>
          </w:p>
          <w:p w14:paraId="1FE5EC36" w14:textId="77777777" w:rsidR="003A0972" w:rsidRDefault="003A0972">
            <w:pPr>
              <w:spacing w:before="75" w:after="75" w:line="280" w:lineRule="atLeast"/>
              <w:ind w:left="720" w:hanging="360"/>
              <w:contextualSpacing/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CSI-RS Repetition ‘ON’, ‘OFF’</w:t>
            </w:r>
          </w:p>
          <w:p w14:paraId="52A39EEB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>CSI-IM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8C43" w14:textId="2E35829A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 xml:space="preserve">Allow different Rx spatial </w:t>
            </w:r>
            <w:proofErr w:type="spellStart"/>
            <w:r>
              <w:rPr>
                <w:rFonts w:ascii="Times" w:hAnsi="Times" w:cs="Times" w:hint="eastAsia"/>
                <w:lang w:eastAsia="ko-KR"/>
              </w:rPr>
              <w:t>QCL</w:t>
            </w:r>
            <w:proofErr w:type="spellEnd"/>
            <w:r>
              <w:rPr>
                <w:rFonts w:ascii="Times" w:hAnsi="Times" w:cs="Times" w:hint="eastAsia"/>
                <w:lang w:eastAsia="ko-KR"/>
              </w:rPr>
              <w:t xml:space="preserve"> indication and</w:t>
            </w:r>
            <w:r>
              <w:rPr>
                <w:rFonts w:ascii="Times" w:hAnsi="Times" w:cs="Times"/>
              </w:rPr>
              <w:t> </w:t>
            </w:r>
            <w:r>
              <w:rPr>
                <w:rFonts w:ascii="Times" w:hAnsi="Times" w:cs="Times" w:hint="eastAsia"/>
                <w:lang w:eastAsia="ko-KR"/>
              </w:rPr>
              <w:t xml:space="preserve">resolve it based on </w:t>
            </w:r>
            <w:proofErr w:type="spellStart"/>
            <w:r>
              <w:rPr>
                <w:rFonts w:ascii="Times" w:hAnsi="Times" w:cs="Times" w:hint="eastAsia"/>
                <w:lang w:eastAsia="ko-KR"/>
              </w:rPr>
              <w:t>UE</w:t>
            </w:r>
            <w:proofErr w:type="spellEnd"/>
            <w:r>
              <w:rPr>
                <w:rFonts w:ascii="Times" w:hAnsi="Times" w:cs="Times" w:hint="eastAsia"/>
                <w:lang w:eastAsia="ko-KR"/>
              </w:rPr>
              <w:t xml:space="preserve"> implementation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DFF3" w14:textId="73E30E55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233D8A94" w14:textId="77777777" w:rsidTr="00117A16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C8A2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PDCCH</w:t>
            </w:r>
            <w:proofErr w:type="spellEnd"/>
            <w:r>
              <w:rPr>
                <w:rFonts w:ascii="Times" w:hAnsi="Times" w:cs="Times"/>
              </w:rPr>
              <w:t xml:space="preserve"> / </w:t>
            </w:r>
            <w:proofErr w:type="spellStart"/>
            <w:r>
              <w:rPr>
                <w:rFonts w:ascii="Times" w:hAnsi="Times" w:cs="Times"/>
              </w:rPr>
              <w:t>CORESET</w:t>
            </w:r>
            <w:proofErr w:type="spellEnd"/>
            <w:r>
              <w:rPr>
                <w:rFonts w:ascii="Times" w:hAnsi="Times" w:cs="Times"/>
              </w:rPr>
              <w:t xml:space="preserve">+ </w:t>
            </w: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</w:p>
          <w:p w14:paraId="4F4CC279" w14:textId="77777777" w:rsidR="003A0972" w:rsidRDefault="003A0972">
            <w:pPr>
              <w:spacing w:before="75" w:after="75" w:line="280" w:lineRule="atLeast"/>
              <w:ind w:left="630" w:hanging="27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 </w:t>
            </w:r>
            <w:r>
              <w:rPr>
                <w:rFonts w:cs="Times"/>
                <w:lang w:eastAsia="x-none"/>
              </w:rPr>
              <w:t xml:space="preserve">Default </w:t>
            </w:r>
            <w:proofErr w:type="spellStart"/>
            <w:r>
              <w:rPr>
                <w:rFonts w:cs="Times"/>
                <w:lang w:eastAsia="x-none"/>
              </w:rPr>
              <w:t>CORESET</w:t>
            </w:r>
            <w:proofErr w:type="spellEnd"/>
            <w:r>
              <w:rPr>
                <w:rFonts w:cs="Times"/>
                <w:lang w:eastAsia="x-none"/>
              </w:rPr>
              <w:t xml:space="preserve"> (</w:t>
            </w:r>
            <w:proofErr w:type="spellStart"/>
            <w:r>
              <w:rPr>
                <w:rFonts w:cs="Times"/>
                <w:lang w:eastAsia="x-none"/>
              </w:rPr>
              <w:t>CORESET</w:t>
            </w:r>
            <w:proofErr w:type="spellEnd"/>
            <w:r>
              <w:rPr>
                <w:rFonts w:cs="Times"/>
                <w:lang w:eastAsia="x-none"/>
              </w:rPr>
              <w:t xml:space="preserve"> with lowest ID which is used for obtaining default </w:t>
            </w:r>
            <w:proofErr w:type="spellStart"/>
            <w:r>
              <w:rPr>
                <w:rFonts w:cs="Times"/>
                <w:lang w:eastAsia="x-none"/>
              </w:rPr>
              <w:t>QCL</w:t>
            </w:r>
            <w:proofErr w:type="spellEnd"/>
            <w:r>
              <w:rPr>
                <w:rFonts w:cs="Times"/>
                <w:lang w:eastAsia="x-none"/>
              </w:rPr>
              <w:t xml:space="preserve"> assumption)</w:t>
            </w:r>
          </w:p>
          <w:p w14:paraId="4ECD6AB5" w14:textId="77777777" w:rsidR="003A0972" w:rsidRDefault="003A0972">
            <w:pPr>
              <w:spacing w:before="75" w:after="75" w:line="280" w:lineRule="atLeast"/>
              <w:ind w:left="720" w:hanging="360"/>
              <w:contextualSpacing/>
              <w:rPr>
                <w:rFonts w:ascii="굴림" w:eastAsia="굴림" w:hAnsi="굴림" w:cs="굴림"/>
                <w:sz w:val="24"/>
                <w:szCs w:val="24"/>
              </w:rPr>
            </w:pPr>
            <w:r>
              <w:rPr>
                <w:rFonts w:eastAsia="Times New Roman"/>
                <w:lang w:eastAsia="x-none"/>
              </w:rPr>
              <w:t>-</w:t>
            </w:r>
            <w:r>
              <w:rPr>
                <w:rFonts w:eastAsia="Times New Roman"/>
                <w:sz w:val="14"/>
                <w:szCs w:val="14"/>
                <w:lang w:eastAsia="x-none"/>
              </w:rPr>
              <w:t xml:space="preserve">          </w:t>
            </w:r>
            <w:r>
              <w:rPr>
                <w:rFonts w:cs="Times"/>
                <w:lang w:eastAsia="x-none"/>
              </w:rPr>
              <w:t xml:space="preserve">Non default </w:t>
            </w:r>
            <w:proofErr w:type="spellStart"/>
            <w:r>
              <w:rPr>
                <w:rFonts w:cs="Times"/>
                <w:lang w:eastAsia="x-none"/>
              </w:rPr>
              <w:t>CORESET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77EC" w14:textId="02169E74" w:rsidR="003A0972" w:rsidRDefault="00981D98" w:rsidP="00957B71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t>Rx spatial </w:t>
            </w:r>
            <w:proofErr w:type="spellStart"/>
            <w:r>
              <w:t>QCL</w:t>
            </w:r>
            <w:proofErr w:type="spellEnd"/>
            <w:r>
              <w:t> should be ensured by the NW configuration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6E3B" w14:textId="68A9B69B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6ADD1FA4" w14:textId="77777777" w:rsidTr="00117A16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0BA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CSI-RS + </w:t>
            </w:r>
            <w:proofErr w:type="spellStart"/>
            <w:r>
              <w:rPr>
                <w:rFonts w:ascii="Times" w:hAnsi="Times" w:cs="Times"/>
              </w:rPr>
              <w:t>PDCCH</w:t>
            </w:r>
            <w:proofErr w:type="spellEnd"/>
            <w:r>
              <w:rPr>
                <w:rFonts w:ascii="Times" w:hAnsi="Times" w:cs="Times"/>
              </w:rPr>
              <w:t xml:space="preserve"> / </w:t>
            </w:r>
            <w:proofErr w:type="spellStart"/>
            <w:r>
              <w:rPr>
                <w:rFonts w:ascii="Times" w:hAnsi="Times" w:cs="Times"/>
              </w:rPr>
              <w:t>CORESET</w:t>
            </w:r>
            <w:proofErr w:type="spellEnd"/>
          </w:p>
          <w:p w14:paraId="359D24B6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324E" w14:textId="25B7A124" w:rsidR="003A0972" w:rsidRDefault="003A0972" w:rsidP="00957B71">
            <w:pPr>
              <w:spacing w:before="75" w:after="75"/>
              <w:rPr>
                <w:rFonts w:ascii="맑은 고딕" w:hAnsi="맑은 고딕" w:cs="굴림"/>
              </w:rPr>
            </w:pPr>
            <w:r>
              <w:t>Rx spatial </w:t>
            </w:r>
            <w:proofErr w:type="spellStart"/>
            <w:r>
              <w:t>QCL</w:t>
            </w:r>
            <w:proofErr w:type="spellEnd"/>
            <w:r>
              <w:t> should be ensured by the NW configuration*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285" w14:textId="51CF4F85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1335A7C7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C2ED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PDCCH</w:t>
            </w:r>
            <w:proofErr w:type="spellEnd"/>
            <w:r>
              <w:rPr>
                <w:rFonts w:ascii="Times" w:hAnsi="Times" w:cs="Times"/>
              </w:rPr>
              <w:t xml:space="preserve"> / </w:t>
            </w:r>
            <w:proofErr w:type="spellStart"/>
            <w:r>
              <w:rPr>
                <w:rFonts w:ascii="Times" w:hAnsi="Times" w:cs="Times"/>
              </w:rPr>
              <w:t>CORESET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PDCCH</w:t>
            </w:r>
            <w:proofErr w:type="spellEnd"/>
            <w:r>
              <w:rPr>
                <w:rFonts w:ascii="Times" w:hAnsi="Times" w:cs="Times"/>
              </w:rPr>
              <w:t xml:space="preserve"> / </w:t>
            </w:r>
            <w:proofErr w:type="spellStart"/>
            <w:r>
              <w:rPr>
                <w:rFonts w:ascii="Times" w:hAnsi="Times" w:cs="Times"/>
              </w:rPr>
              <w:t>CORESET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A99" w14:textId="77777777" w:rsidR="003A0972" w:rsidRDefault="003A0972">
            <w:pPr>
              <w:spacing w:line="280" w:lineRule="atLeast"/>
              <w:ind w:left="1440" w:hanging="144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[N/A]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3AE1" w14:textId="04B0A3DC" w:rsidR="003A0972" w:rsidRPr="00117A16" w:rsidRDefault="00117A16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 w:rsidRPr="00117A16">
              <w:rPr>
                <w:rFonts w:ascii="Times" w:hAnsi="Times" w:cs="Times"/>
                <w:lang w:eastAsia="ko-KR"/>
              </w:rPr>
              <w:t xml:space="preserve">Prioritize beam indication of </w:t>
            </w:r>
            <w:proofErr w:type="spellStart"/>
            <w:r w:rsidRPr="00117A16">
              <w:rPr>
                <w:rFonts w:ascii="Times" w:hAnsi="Times" w:cs="Times"/>
                <w:lang w:eastAsia="ko-KR"/>
              </w:rPr>
              <w:t>pCell</w:t>
            </w:r>
            <w:proofErr w:type="spellEnd"/>
            <w:r w:rsidRPr="00117A16">
              <w:rPr>
                <w:rFonts w:ascii="Times" w:hAnsi="Times" w:cs="Times"/>
                <w:lang w:eastAsia="ko-KR"/>
              </w:rPr>
              <w:t xml:space="preserve"> or cells which has lower ID</w:t>
            </w:r>
          </w:p>
        </w:tc>
      </w:tr>
      <w:tr w:rsidR="003A0972" w14:paraId="739E8330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2F3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CSI-RS + </w:t>
            </w:r>
            <w:proofErr w:type="spellStart"/>
            <w:r>
              <w:rPr>
                <w:rFonts w:ascii="Times" w:hAnsi="Times" w:cs="Times"/>
              </w:rPr>
              <w:t>SSB</w:t>
            </w:r>
            <w:proofErr w:type="spellEnd"/>
            <w:r>
              <w:rPr>
                <w:rFonts w:ascii="Times" w:hAnsi="Times" w:cs="Times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69F5" w14:textId="7161BBD3" w:rsidR="003A0972" w:rsidRDefault="003A0972" w:rsidP="00957B71">
            <w:pPr>
              <w:spacing w:before="75" w:after="75"/>
              <w:rPr>
                <w:rFonts w:ascii="맑은 고딕" w:hAnsi="맑은 고딕" w:cs="굴림"/>
              </w:rPr>
            </w:pPr>
            <w:r>
              <w:t>Rx spatial </w:t>
            </w:r>
            <w:proofErr w:type="spellStart"/>
            <w:r>
              <w:t>QCL</w:t>
            </w:r>
            <w:proofErr w:type="spellEnd"/>
            <w:r>
              <w:t> should be ensured by the NW configuration*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D9" w14:textId="192A7AC9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6391C92E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C8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CSI-RS + CSI-RS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A58" w14:textId="47241009" w:rsidR="003A0972" w:rsidRDefault="003C3150" w:rsidP="00957B71">
            <w:pPr>
              <w:spacing w:line="280" w:lineRule="atLeast"/>
              <w:rPr>
                <w:rFonts w:ascii="Times" w:hAnsi="Times" w:cs="Times"/>
                <w:lang w:eastAsia="ko-KR"/>
              </w:rPr>
            </w:pPr>
            <w:r>
              <w:t>Rx spatial </w:t>
            </w:r>
            <w:proofErr w:type="spellStart"/>
            <w:r>
              <w:t>QCL</w:t>
            </w:r>
            <w:proofErr w:type="spellEnd"/>
            <w:r>
              <w:t> should be ensured by the NW configuration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183D" w14:textId="0DB51FDA" w:rsidR="003A0972" w:rsidRDefault="003A0972" w:rsidP="00981D98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6B5E2307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CE90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  <w:r>
              <w:rPr>
                <w:rFonts w:ascii="Times" w:hAnsi="Times" w:cs="Times"/>
              </w:rPr>
              <w:t xml:space="preserve"> with different </w:t>
            </w:r>
            <w:proofErr w:type="spellStart"/>
            <w:r>
              <w:rPr>
                <w:rFonts w:ascii="Times" w:hAnsi="Times" w:cs="Times"/>
              </w:rPr>
              <w:t>RNTIs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56E3" w14:textId="77777777" w:rsidR="003A0972" w:rsidRDefault="003A0972">
            <w:pPr>
              <w:spacing w:line="280" w:lineRule="atLeast"/>
              <w:ind w:left="1440" w:hanging="144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TBD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D95" w14:textId="7893B5D3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57D0B377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C4F2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SSB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SSB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4610" w14:textId="77777777" w:rsidR="003A0972" w:rsidRDefault="003A0972">
            <w:pPr>
              <w:spacing w:line="280" w:lineRule="atLeast"/>
              <w:ind w:left="1440" w:hanging="144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BEF7" w14:textId="55B3525E" w:rsidR="003A0972" w:rsidRDefault="003A0972" w:rsidP="003A0972">
            <w:pPr>
              <w:spacing w:line="280" w:lineRule="atLeast"/>
              <w:rPr>
                <w:rFonts w:ascii="Times" w:hAnsi="Times" w:cs="Times"/>
                <w:lang w:eastAsia="ko-KR"/>
              </w:rPr>
            </w:pPr>
          </w:p>
        </w:tc>
      </w:tr>
      <w:tr w:rsidR="003A0972" w14:paraId="29549BDF" w14:textId="77777777" w:rsidTr="003A0972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BCBC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PDSCH</w:t>
            </w:r>
            <w:proofErr w:type="spellEnd"/>
            <w:r>
              <w:rPr>
                <w:rFonts w:ascii="Times" w:hAnsi="Times" w:cs="Times"/>
              </w:rPr>
              <w:t xml:space="preserve"> (C-</w:t>
            </w:r>
            <w:proofErr w:type="spellStart"/>
            <w:r>
              <w:rPr>
                <w:rFonts w:ascii="Times" w:hAnsi="Times" w:cs="Times"/>
              </w:rPr>
              <w:t>RNTI</w:t>
            </w:r>
            <w:proofErr w:type="spellEnd"/>
            <w:r>
              <w:rPr>
                <w:rFonts w:ascii="Times" w:hAnsi="Times" w:cs="Times"/>
              </w:rPr>
              <w:t xml:space="preserve"> + C-</w:t>
            </w:r>
            <w:proofErr w:type="spellStart"/>
            <w:r>
              <w:rPr>
                <w:rFonts w:ascii="Times" w:hAnsi="Times" w:cs="Times"/>
              </w:rPr>
              <w:t>RNTI</w:t>
            </w:r>
            <w:proofErr w:type="spellEnd"/>
            <w:r>
              <w:rPr>
                <w:rFonts w:ascii="Times" w:hAnsi="Times" w:cs="Times"/>
              </w:rPr>
              <w:t>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76B4" w14:textId="77777777" w:rsidR="003A0972" w:rsidRDefault="003A0972">
            <w:pPr>
              <w:spacing w:line="280" w:lineRule="atLeast"/>
              <w:ind w:left="1440" w:hanging="144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9B59" w14:textId="07B03846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Prioritize beam indication of </w:t>
            </w:r>
            <w:proofErr w:type="spellStart"/>
            <w:r>
              <w:rPr>
                <w:rFonts w:hint="eastAsia"/>
                <w:lang w:eastAsia="ko-KR"/>
              </w:rPr>
              <w:t>pCell</w:t>
            </w:r>
            <w:proofErr w:type="spellEnd"/>
            <w:r>
              <w:rPr>
                <w:rFonts w:hint="eastAsia"/>
                <w:lang w:eastAsia="ko-KR"/>
              </w:rPr>
              <w:t xml:space="preserve"> or cells which has lower ID </w:t>
            </w:r>
          </w:p>
        </w:tc>
      </w:tr>
    </w:tbl>
    <w:p w14:paraId="3B0527CC" w14:textId="77777777" w:rsidR="00AC54EB" w:rsidRPr="00062A68" w:rsidRDefault="003A0972" w:rsidP="00AC54EB">
      <w:pPr>
        <w:ind w:leftChars="400" w:left="1520" w:hanging="720"/>
        <w:rPr>
          <w:rFonts w:cs="Times"/>
          <w:lang w:eastAsia="ko-KR"/>
        </w:rPr>
      </w:pPr>
      <w:r>
        <w:rPr>
          <w:rFonts w:ascii="맑은 고딕" w:hAnsi="맑은 고딕" w:hint="eastAsia"/>
          <w:sz w:val="21"/>
          <w:szCs w:val="21"/>
        </w:rPr>
        <w:t> </w:t>
      </w:r>
      <w:r w:rsidR="00AC54EB" w:rsidRPr="00062A68">
        <w:rPr>
          <w:rFonts w:cs="Times"/>
          <w:lang w:eastAsia="x-none"/>
        </w:rPr>
        <w:t>*Note: Already agreed in the previous meetings</w:t>
      </w:r>
    </w:p>
    <w:p w14:paraId="477ABA9C" w14:textId="0552071E" w:rsidR="00241876" w:rsidRPr="00241876" w:rsidRDefault="00241876" w:rsidP="00241876">
      <w:pPr>
        <w:pStyle w:val="maintext"/>
        <w:numPr>
          <w:ilvl w:val="0"/>
          <w:numId w:val="21"/>
        </w:numPr>
        <w:spacing w:before="180"/>
        <w:ind w:firstLineChars="0"/>
        <w:rPr>
          <w:lang w:eastAsia="ko-KR"/>
        </w:rPr>
      </w:pPr>
      <w:r>
        <w:rPr>
          <w:rFonts w:hint="eastAsia"/>
          <w:lang w:eastAsia="ko-KR"/>
        </w:rPr>
        <w:t>Uplink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3"/>
        <w:gridCol w:w="3628"/>
        <w:gridCol w:w="3084"/>
      </w:tblGrid>
      <w:tr w:rsidR="003A0972" w14:paraId="224EAEB4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789E151E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Channels/RS in same </w:t>
            </w:r>
            <w:proofErr w:type="spellStart"/>
            <w:r>
              <w:rPr>
                <w:rFonts w:ascii="Times" w:hAnsi="Times" w:cs="Times"/>
              </w:rPr>
              <w:t>OFDM</w:t>
            </w:r>
            <w:proofErr w:type="spellEnd"/>
            <w:r>
              <w:rPr>
                <w:rFonts w:ascii="Times" w:hAnsi="Times" w:cs="Times"/>
              </w:rPr>
              <w:t xml:space="preserve"> symbol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39D0BF1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Same CC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AE019E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Different CCs</w:t>
            </w:r>
          </w:p>
        </w:tc>
      </w:tr>
      <w:tr w:rsidR="003A0972" w14:paraId="20F4613D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E590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PUCCH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PUCCH</w:t>
            </w:r>
            <w:proofErr w:type="spellEnd"/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ABAA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773E" w14:textId="2F184AD6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</w:rPr>
            </w:pPr>
            <w:r>
              <w:rPr>
                <w:rFonts w:hint="eastAsia"/>
                <w:lang w:eastAsia="ko-KR"/>
              </w:rPr>
              <w:t xml:space="preserve">Prioritize beam indication of </w:t>
            </w:r>
            <w:proofErr w:type="spellStart"/>
            <w:r>
              <w:rPr>
                <w:rFonts w:hint="eastAsia"/>
                <w:lang w:eastAsia="ko-KR"/>
              </w:rPr>
              <w:t>pCell</w:t>
            </w:r>
            <w:proofErr w:type="spellEnd"/>
            <w:r>
              <w:rPr>
                <w:rFonts w:hint="eastAsia"/>
                <w:lang w:eastAsia="ko-KR"/>
              </w:rPr>
              <w:t xml:space="preserve"> or cells which has lower ID </w:t>
            </w:r>
          </w:p>
        </w:tc>
      </w:tr>
      <w:tr w:rsidR="003A0972" w14:paraId="52099CD9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213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proofErr w:type="spellStart"/>
            <w:r>
              <w:rPr>
                <w:rFonts w:ascii="Times" w:hAnsi="Times" w:cs="Times"/>
              </w:rPr>
              <w:t>PUSCH</w:t>
            </w:r>
            <w:proofErr w:type="spellEnd"/>
            <w:r>
              <w:rPr>
                <w:rFonts w:ascii="Times" w:hAnsi="Times" w:cs="Times"/>
              </w:rPr>
              <w:t xml:space="preserve"> + </w:t>
            </w:r>
            <w:proofErr w:type="spellStart"/>
            <w:r>
              <w:rPr>
                <w:rFonts w:ascii="Times" w:hAnsi="Times" w:cs="Times"/>
              </w:rPr>
              <w:t>PUSCH</w:t>
            </w:r>
            <w:proofErr w:type="spellEnd"/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6D29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N/A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957D" w14:textId="56CF7BBC" w:rsidR="003A0972" w:rsidRPr="00117A16" w:rsidRDefault="00117A16" w:rsidP="00117A16">
            <w:pPr>
              <w:pStyle w:val="maintext"/>
              <w:spacing w:before="180"/>
              <w:ind w:firstLineChars="0" w:firstLine="0"/>
              <w:rPr>
                <w:rFonts w:ascii="Times" w:hAnsi="Times" w:cs="Times"/>
              </w:rPr>
            </w:pPr>
            <w:r>
              <w:rPr>
                <w:rFonts w:hint="eastAsia"/>
                <w:lang w:eastAsia="ko-KR"/>
              </w:rPr>
              <w:t xml:space="preserve">Prioritize beam indication of </w:t>
            </w:r>
            <w:proofErr w:type="spellStart"/>
            <w:r>
              <w:rPr>
                <w:rFonts w:hint="eastAsia"/>
                <w:lang w:eastAsia="ko-KR"/>
              </w:rPr>
              <w:t>pCell</w:t>
            </w:r>
            <w:proofErr w:type="spellEnd"/>
            <w:r>
              <w:rPr>
                <w:rFonts w:hint="eastAsia"/>
                <w:lang w:eastAsia="ko-KR"/>
              </w:rPr>
              <w:t xml:space="preserve"> or cells which has lower ID </w:t>
            </w:r>
          </w:p>
        </w:tc>
      </w:tr>
      <w:tr w:rsidR="003A0972" w14:paraId="2398A6DC" w14:textId="77777777" w:rsidTr="00241876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2C3" w14:textId="77777777" w:rsidR="003A0972" w:rsidRDefault="003A0972">
            <w:pPr>
              <w:spacing w:line="280" w:lineRule="atLeast"/>
              <w:ind w:left="720" w:hanging="7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SRS + SRS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AC31" w14:textId="06E3BF87" w:rsidR="003A0972" w:rsidRDefault="00241876" w:rsidP="00241876">
            <w:pPr>
              <w:spacing w:line="280" w:lineRule="atLeast"/>
              <w:rPr>
                <w:rFonts w:ascii="Times" w:hAnsi="Times" w:cs="Times"/>
              </w:rPr>
            </w:pPr>
            <w:r w:rsidRPr="00241876">
              <w:rPr>
                <w:rFonts w:ascii="Times" w:hAnsi="Times" w:cs="Times"/>
                <w:lang w:eastAsia="ko-KR"/>
              </w:rPr>
              <w:t>Rx spatial </w:t>
            </w:r>
            <w:proofErr w:type="spellStart"/>
            <w:r w:rsidRPr="00241876">
              <w:rPr>
                <w:rFonts w:ascii="Times" w:hAnsi="Times" w:cs="Times"/>
                <w:lang w:eastAsia="ko-KR"/>
              </w:rPr>
              <w:t>QCL</w:t>
            </w:r>
            <w:proofErr w:type="spellEnd"/>
            <w:r w:rsidRPr="00241876">
              <w:rPr>
                <w:rFonts w:ascii="Times" w:hAnsi="Times" w:cs="Times"/>
                <w:lang w:eastAsia="ko-KR"/>
              </w:rPr>
              <w:t> should be ensured by the NW configuration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961C" w14:textId="51FBB408" w:rsidR="003A0972" w:rsidRDefault="003A0972" w:rsidP="00241876">
            <w:pPr>
              <w:spacing w:line="280" w:lineRule="atLeast"/>
              <w:rPr>
                <w:rFonts w:ascii="Times" w:hAnsi="Times" w:cs="Times"/>
              </w:rPr>
            </w:pPr>
          </w:p>
        </w:tc>
      </w:tr>
    </w:tbl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lastRenderedPageBreak/>
        <w:t>References</w:t>
      </w:r>
    </w:p>
    <w:p w14:paraId="02F5F2E6" w14:textId="1F4F357E" w:rsidR="00A44DFF" w:rsidRPr="009B6F6C" w:rsidRDefault="00A44DFF" w:rsidP="00A44DF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</w:t>
      </w:r>
      <w:r>
        <w:rPr>
          <w:rFonts w:hint="eastAsia"/>
          <w:lang w:eastAsia="ko-KR"/>
        </w:rPr>
        <w:t>92</w:t>
      </w:r>
      <w:proofErr w:type="spellEnd"/>
      <w:r w:rsidRPr="00E61D2F">
        <w:rPr>
          <w:lang w:eastAsia="ko-KR"/>
        </w:rPr>
        <w:t>, Chairman’s Note</w:t>
      </w:r>
      <w:r w:rsidRPr="009B6F6C">
        <w:rPr>
          <w:lang w:eastAsia="ko-KR"/>
        </w:rPr>
        <w:t>.</w:t>
      </w:r>
    </w:p>
    <w:sectPr w:rsidR="00A44DFF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2271F" w14:textId="77777777" w:rsidR="00815FA9" w:rsidRDefault="00815FA9" w:rsidP="00F86F7B">
      <w:pPr>
        <w:spacing w:after="0"/>
      </w:pPr>
      <w:r>
        <w:separator/>
      </w:r>
    </w:p>
  </w:endnote>
  <w:endnote w:type="continuationSeparator" w:id="0">
    <w:p w14:paraId="625D1575" w14:textId="77777777" w:rsidR="00815FA9" w:rsidRDefault="00815FA9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8AB49" w14:textId="77777777" w:rsidR="00815FA9" w:rsidRDefault="00815FA9" w:rsidP="00F86F7B">
      <w:pPr>
        <w:spacing w:after="0"/>
      </w:pPr>
      <w:r>
        <w:separator/>
      </w:r>
    </w:p>
  </w:footnote>
  <w:footnote w:type="continuationSeparator" w:id="0">
    <w:p w14:paraId="19641699" w14:textId="77777777" w:rsidR="00815FA9" w:rsidRDefault="00815FA9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4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15"/>
  </w:num>
  <w:num w:numId="6">
    <w:abstractNumId w:val="7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3"/>
  </w:num>
  <w:num w:numId="13">
    <w:abstractNumId w:val="11"/>
  </w:num>
  <w:num w:numId="14">
    <w:abstractNumId w:val="5"/>
  </w:num>
  <w:num w:numId="15">
    <w:abstractNumId w:val="12"/>
  </w:num>
  <w:num w:numId="16">
    <w:abstractNumId w:val="8"/>
  </w:num>
  <w:num w:numId="17">
    <w:abstractNumId w:val="10"/>
  </w:num>
  <w:num w:numId="18">
    <w:abstractNumId w:val="7"/>
  </w:num>
  <w:num w:numId="19">
    <w:abstractNumId w:val="7"/>
  </w:num>
  <w:num w:numId="20">
    <w:abstractNumId w:val="17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A6643"/>
    <w:rsid w:val="000E1774"/>
    <w:rsid w:val="000E4658"/>
    <w:rsid w:val="00105A70"/>
    <w:rsid w:val="00113EFC"/>
    <w:rsid w:val="0011611C"/>
    <w:rsid w:val="00117535"/>
    <w:rsid w:val="00117A16"/>
    <w:rsid w:val="00117D2C"/>
    <w:rsid w:val="001250B9"/>
    <w:rsid w:val="001314A3"/>
    <w:rsid w:val="00153C6E"/>
    <w:rsid w:val="001608E2"/>
    <w:rsid w:val="00161D9B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706C7"/>
    <w:rsid w:val="0037588B"/>
    <w:rsid w:val="00376988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13A35"/>
    <w:rsid w:val="005454DC"/>
    <w:rsid w:val="00576E08"/>
    <w:rsid w:val="00582E74"/>
    <w:rsid w:val="00596C36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946EB"/>
    <w:rsid w:val="007B3948"/>
    <w:rsid w:val="007C600A"/>
    <w:rsid w:val="007D2394"/>
    <w:rsid w:val="007F4102"/>
    <w:rsid w:val="008062E7"/>
    <w:rsid w:val="00814680"/>
    <w:rsid w:val="00815FA9"/>
    <w:rsid w:val="00822E12"/>
    <w:rsid w:val="00836391"/>
    <w:rsid w:val="008430F6"/>
    <w:rsid w:val="00862A30"/>
    <w:rsid w:val="00877BA8"/>
    <w:rsid w:val="0088592C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647BF"/>
    <w:rsid w:val="00A7273D"/>
    <w:rsid w:val="00A770EF"/>
    <w:rsid w:val="00A84A70"/>
    <w:rsid w:val="00A93CF7"/>
    <w:rsid w:val="00AB43B2"/>
    <w:rsid w:val="00AC54EB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44001"/>
    <w:rsid w:val="00B4698B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6442C"/>
    <w:rsid w:val="00D7761F"/>
    <w:rsid w:val="00D77B49"/>
    <w:rsid w:val="00D94637"/>
    <w:rsid w:val="00D97B5F"/>
    <w:rsid w:val="00DA43B1"/>
    <w:rsid w:val="00DB409E"/>
    <w:rsid w:val="00DB6222"/>
    <w:rsid w:val="00DE5483"/>
    <w:rsid w:val="00DF1186"/>
    <w:rsid w:val="00E1711C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6F7B"/>
    <w:rsid w:val="00F95FF7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1127-3180-43B3-9AA1-C54D25EF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8</cp:revision>
  <dcterms:created xsi:type="dcterms:W3CDTF">2018-02-13T06:48:00Z</dcterms:created>
  <dcterms:modified xsi:type="dcterms:W3CDTF">2018-04-06T07:48:00Z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DD2D86356A0C11F9A58E69E87A25F5CECB0FF654A5348BE04E10B658F209EDC6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